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07C1" w14:textId="77777777" w:rsidR="00685AFC" w:rsidRPr="00685AFC" w:rsidRDefault="00685AFC" w:rsidP="00685AFC">
      <w:r w:rsidRPr="00685AFC">
        <w:rPr>
          <w:b/>
          <w:bCs/>
        </w:rPr>
        <w:t xml:space="preserve">Algemene Voorwaarden </w:t>
      </w:r>
      <w:proofErr w:type="spellStart"/>
      <w:r w:rsidRPr="00685AFC">
        <w:rPr>
          <w:b/>
          <w:bCs/>
        </w:rPr>
        <w:t>NoordSign</w:t>
      </w:r>
      <w:proofErr w:type="spellEnd"/>
    </w:p>
    <w:p w14:paraId="46F5518D" w14:textId="77777777" w:rsidR="00685AFC" w:rsidRPr="00685AFC" w:rsidRDefault="00685AFC" w:rsidP="00685AFC">
      <w:r w:rsidRPr="00685AFC">
        <w:rPr>
          <w:b/>
          <w:bCs/>
        </w:rPr>
        <w:t>Artikel 1 - Definities</w:t>
      </w:r>
      <w:r w:rsidRPr="00685AFC">
        <w:t xml:space="preserve"> In deze algemene voorwaarden wordt verstaan onder:</w:t>
      </w:r>
    </w:p>
    <w:p w14:paraId="4C467147" w14:textId="77777777" w:rsidR="00685AFC" w:rsidRPr="00685AFC" w:rsidRDefault="00685AFC" w:rsidP="00685AFC">
      <w:pPr>
        <w:numPr>
          <w:ilvl w:val="0"/>
          <w:numId w:val="1"/>
        </w:numPr>
      </w:pPr>
      <w:proofErr w:type="spellStart"/>
      <w:r w:rsidRPr="00685AFC">
        <w:rPr>
          <w:b/>
          <w:bCs/>
        </w:rPr>
        <w:t>NoordSign</w:t>
      </w:r>
      <w:proofErr w:type="spellEnd"/>
      <w:r w:rsidRPr="00685AFC">
        <w:t xml:space="preserve">: de onderneming die diensten en producten levert op het gebied van </w:t>
      </w:r>
      <w:proofErr w:type="spellStart"/>
      <w:r w:rsidRPr="00685AFC">
        <w:t>sign</w:t>
      </w:r>
      <w:proofErr w:type="spellEnd"/>
      <w:r w:rsidRPr="00685AFC">
        <w:t>- en reclame-uitingen.</w:t>
      </w:r>
    </w:p>
    <w:p w14:paraId="45748F94" w14:textId="77777777" w:rsidR="00685AFC" w:rsidRPr="00685AFC" w:rsidRDefault="00685AFC" w:rsidP="00685AFC">
      <w:pPr>
        <w:numPr>
          <w:ilvl w:val="0"/>
          <w:numId w:val="1"/>
        </w:numPr>
      </w:pPr>
      <w:r w:rsidRPr="00685AFC">
        <w:rPr>
          <w:b/>
          <w:bCs/>
        </w:rPr>
        <w:t>Opdrachtgever</w:t>
      </w:r>
      <w:r w:rsidRPr="00685AFC">
        <w:t xml:space="preserve">: de natuurlijke of rechtspersoon die een overeenkomst aangaat met </w:t>
      </w:r>
      <w:proofErr w:type="spellStart"/>
      <w:r w:rsidRPr="00685AFC">
        <w:t>NoordSign</w:t>
      </w:r>
      <w:proofErr w:type="spellEnd"/>
      <w:r w:rsidRPr="00685AFC">
        <w:t>.</w:t>
      </w:r>
    </w:p>
    <w:p w14:paraId="23B4F1FD" w14:textId="77777777" w:rsidR="00685AFC" w:rsidRPr="00685AFC" w:rsidRDefault="00685AFC" w:rsidP="00685AFC">
      <w:pPr>
        <w:numPr>
          <w:ilvl w:val="0"/>
          <w:numId w:val="1"/>
        </w:numPr>
      </w:pPr>
      <w:r w:rsidRPr="00685AFC">
        <w:rPr>
          <w:b/>
          <w:bCs/>
        </w:rPr>
        <w:t>Overeenkomst</w:t>
      </w:r>
      <w:r w:rsidRPr="00685AFC">
        <w:t xml:space="preserve">: de afspraak tussen </w:t>
      </w:r>
      <w:proofErr w:type="spellStart"/>
      <w:r w:rsidRPr="00685AFC">
        <w:t>NoordSign</w:t>
      </w:r>
      <w:proofErr w:type="spellEnd"/>
      <w:r w:rsidRPr="00685AFC">
        <w:t xml:space="preserve"> en de opdrachtgever met betrekking tot de levering van diensten en/of producten.</w:t>
      </w:r>
    </w:p>
    <w:p w14:paraId="6FB44CDA" w14:textId="77777777" w:rsidR="00685AFC" w:rsidRPr="00685AFC" w:rsidRDefault="00685AFC" w:rsidP="00685AFC">
      <w:pPr>
        <w:numPr>
          <w:ilvl w:val="0"/>
          <w:numId w:val="1"/>
        </w:numPr>
      </w:pPr>
      <w:r w:rsidRPr="00685AFC">
        <w:rPr>
          <w:b/>
          <w:bCs/>
        </w:rPr>
        <w:t>Producten en diensten</w:t>
      </w:r>
      <w:r w:rsidRPr="00685AFC">
        <w:t xml:space="preserve">: alle door </w:t>
      </w:r>
      <w:proofErr w:type="spellStart"/>
      <w:r w:rsidRPr="00685AFC">
        <w:t>NoordSign</w:t>
      </w:r>
      <w:proofErr w:type="spellEnd"/>
      <w:r w:rsidRPr="00685AFC">
        <w:t xml:space="preserve"> aangeboden en geleverde zaken, zoals gevelreclame, autobelettering, lichtreclame, drukwerk, ontwerp en montage.</w:t>
      </w:r>
    </w:p>
    <w:p w14:paraId="72F52E25" w14:textId="77777777" w:rsidR="00685AFC" w:rsidRPr="00685AFC" w:rsidRDefault="00685AFC" w:rsidP="00685AFC">
      <w:pPr>
        <w:numPr>
          <w:ilvl w:val="0"/>
          <w:numId w:val="1"/>
        </w:numPr>
      </w:pPr>
      <w:r w:rsidRPr="00685AFC">
        <w:rPr>
          <w:b/>
          <w:bCs/>
        </w:rPr>
        <w:t>Schriftelijk</w:t>
      </w:r>
      <w:r w:rsidRPr="00685AFC">
        <w:t>: communicatie via e-mail, post of andere digitale methoden die een schriftelijk bewijs vormen.</w:t>
      </w:r>
    </w:p>
    <w:p w14:paraId="42F83176" w14:textId="77777777" w:rsidR="00685AFC" w:rsidRPr="00685AFC" w:rsidRDefault="00685AFC" w:rsidP="00685AFC">
      <w:pPr>
        <w:numPr>
          <w:ilvl w:val="0"/>
          <w:numId w:val="1"/>
        </w:numPr>
      </w:pPr>
      <w:r w:rsidRPr="00685AFC">
        <w:rPr>
          <w:b/>
          <w:bCs/>
        </w:rPr>
        <w:t>Overmacht</w:t>
      </w:r>
      <w:r w:rsidRPr="00685AFC">
        <w:t xml:space="preserve">: omstandigheden die buiten de controle van </w:t>
      </w:r>
      <w:proofErr w:type="spellStart"/>
      <w:r w:rsidRPr="00685AFC">
        <w:t>NoordSign</w:t>
      </w:r>
      <w:proofErr w:type="spellEnd"/>
      <w:r w:rsidRPr="00685AFC">
        <w:t xml:space="preserve"> vallen en die de uitvoering van de overeenkomst vertragen of onmogelijk maken.</w:t>
      </w:r>
    </w:p>
    <w:p w14:paraId="468E449F" w14:textId="77777777" w:rsidR="00685AFC" w:rsidRPr="00685AFC" w:rsidRDefault="00685AFC" w:rsidP="00685AFC">
      <w:pPr>
        <w:numPr>
          <w:ilvl w:val="0"/>
          <w:numId w:val="1"/>
        </w:numPr>
      </w:pPr>
      <w:r w:rsidRPr="00685AFC">
        <w:rPr>
          <w:b/>
          <w:bCs/>
        </w:rPr>
        <w:t>Levering</w:t>
      </w:r>
      <w:r w:rsidRPr="00685AFC">
        <w:t xml:space="preserve">: het moment waarop de producten of diensten door </w:t>
      </w:r>
      <w:proofErr w:type="spellStart"/>
      <w:r w:rsidRPr="00685AFC">
        <w:t>NoordSign</w:t>
      </w:r>
      <w:proofErr w:type="spellEnd"/>
      <w:r w:rsidRPr="00685AFC">
        <w:t xml:space="preserve"> aan de opdrachtgever ter beschikking worden gesteld.</w:t>
      </w:r>
    </w:p>
    <w:p w14:paraId="5AEB6FE9" w14:textId="77777777" w:rsidR="00685AFC" w:rsidRPr="00685AFC" w:rsidRDefault="00685AFC" w:rsidP="00685AFC">
      <w:pPr>
        <w:numPr>
          <w:ilvl w:val="0"/>
          <w:numId w:val="1"/>
        </w:numPr>
      </w:pPr>
      <w:r w:rsidRPr="00685AFC">
        <w:rPr>
          <w:b/>
          <w:bCs/>
        </w:rPr>
        <w:t>Intellectuele eigendomsrechten</w:t>
      </w:r>
      <w:r w:rsidRPr="00685AFC">
        <w:t xml:space="preserve">: alle rechten op ontwerpen, tekeningen, concepten, modellen en andere creatieve uitingen van </w:t>
      </w:r>
      <w:proofErr w:type="spellStart"/>
      <w:r w:rsidRPr="00685AFC">
        <w:t>NoordSign</w:t>
      </w:r>
      <w:proofErr w:type="spellEnd"/>
      <w:r w:rsidRPr="00685AFC">
        <w:t>.</w:t>
      </w:r>
    </w:p>
    <w:p w14:paraId="153129EB" w14:textId="77777777" w:rsidR="00685AFC" w:rsidRPr="00685AFC" w:rsidRDefault="00685AFC" w:rsidP="00685AFC">
      <w:r w:rsidRPr="00685AFC">
        <w:rPr>
          <w:b/>
          <w:bCs/>
        </w:rPr>
        <w:t>Artikel 2 - Toepasselijkheid</w:t>
      </w:r>
    </w:p>
    <w:p w14:paraId="1A21E1E8" w14:textId="77777777" w:rsidR="00685AFC" w:rsidRPr="00685AFC" w:rsidRDefault="00685AFC" w:rsidP="00685AFC">
      <w:pPr>
        <w:numPr>
          <w:ilvl w:val="0"/>
          <w:numId w:val="2"/>
        </w:numPr>
      </w:pPr>
      <w:r w:rsidRPr="00685AFC">
        <w:t xml:space="preserve">Deze algemene voorwaarden zijn van toepassing op alle offertes, overeenkomsten en leveringen van </w:t>
      </w:r>
      <w:proofErr w:type="spellStart"/>
      <w:r w:rsidRPr="00685AFC">
        <w:t>NoordSign</w:t>
      </w:r>
      <w:proofErr w:type="spellEnd"/>
      <w:r w:rsidRPr="00685AFC">
        <w:t>, tenzij schriftelijk anders is overeengekomen.</w:t>
      </w:r>
    </w:p>
    <w:p w14:paraId="20E44A57" w14:textId="77777777" w:rsidR="00685AFC" w:rsidRPr="00685AFC" w:rsidRDefault="00685AFC" w:rsidP="00685AFC">
      <w:pPr>
        <w:numPr>
          <w:ilvl w:val="0"/>
          <w:numId w:val="2"/>
        </w:numPr>
      </w:pPr>
      <w:r w:rsidRPr="00685AFC">
        <w:t>Eventuele inkoop- of andere voorwaarden van de opdrachtgever worden uitdrukkelijk van de hand gewezen.</w:t>
      </w:r>
    </w:p>
    <w:p w14:paraId="7104A2E6" w14:textId="77777777" w:rsidR="00685AFC" w:rsidRPr="00685AFC" w:rsidRDefault="00685AFC" w:rsidP="00685AFC">
      <w:pPr>
        <w:numPr>
          <w:ilvl w:val="0"/>
          <w:numId w:val="2"/>
        </w:numPr>
      </w:pPr>
      <w:r w:rsidRPr="00685AFC">
        <w:t xml:space="preserve">Afwijkingen van deze voorwaarden zijn slechts geldig indien deze schriftelijk door </w:t>
      </w:r>
      <w:proofErr w:type="spellStart"/>
      <w:r w:rsidRPr="00685AFC">
        <w:t>NoordSign</w:t>
      </w:r>
      <w:proofErr w:type="spellEnd"/>
      <w:r w:rsidRPr="00685AFC">
        <w:t xml:space="preserve"> zijn bevestigd.</w:t>
      </w:r>
    </w:p>
    <w:p w14:paraId="59EA53B4" w14:textId="77777777" w:rsidR="00685AFC" w:rsidRPr="00685AFC" w:rsidRDefault="00685AFC" w:rsidP="00685AFC">
      <w:pPr>
        <w:numPr>
          <w:ilvl w:val="0"/>
          <w:numId w:val="2"/>
        </w:numPr>
      </w:pPr>
      <w:r w:rsidRPr="00685AFC">
        <w:t>Indien één of meerdere bepalingen in deze algemene voorwaarden nietig of vernietigbaar blijken te zijn, blijven de overige bepalingen onverminderd van kracht.</w:t>
      </w:r>
    </w:p>
    <w:p w14:paraId="0D9A0DDD" w14:textId="77777777" w:rsidR="00685AFC" w:rsidRPr="00685AFC" w:rsidRDefault="00685AFC" w:rsidP="00685AFC">
      <w:pPr>
        <w:numPr>
          <w:ilvl w:val="0"/>
          <w:numId w:val="2"/>
        </w:numPr>
      </w:pPr>
      <w:proofErr w:type="spellStart"/>
      <w:r w:rsidRPr="00685AFC">
        <w:t>NoordSign</w:t>
      </w:r>
      <w:proofErr w:type="spellEnd"/>
      <w:r w:rsidRPr="00685AFC">
        <w:t xml:space="preserve"> behoudt zich het recht voor om deze algemene voorwaarden te wijzigen. De gewijzigde voorwaarden worden schriftelijk gecommuniceerd en zijn van toepassing op alle nieuwe overeenkomsten.</w:t>
      </w:r>
    </w:p>
    <w:p w14:paraId="6A129938" w14:textId="77777777" w:rsidR="00685AFC" w:rsidRPr="00685AFC" w:rsidRDefault="00685AFC" w:rsidP="00685AFC">
      <w:r w:rsidRPr="00685AFC">
        <w:rPr>
          <w:b/>
          <w:bCs/>
        </w:rPr>
        <w:t>Artikel 3 - Offertes en Overeenkomsten</w:t>
      </w:r>
    </w:p>
    <w:p w14:paraId="668CF38D" w14:textId="77777777" w:rsidR="00685AFC" w:rsidRPr="00685AFC" w:rsidRDefault="00685AFC" w:rsidP="00685AFC">
      <w:pPr>
        <w:numPr>
          <w:ilvl w:val="0"/>
          <w:numId w:val="3"/>
        </w:numPr>
      </w:pPr>
      <w:r w:rsidRPr="00685AFC">
        <w:t xml:space="preserve">Alle offertes van </w:t>
      </w:r>
      <w:proofErr w:type="spellStart"/>
      <w:r w:rsidRPr="00685AFC">
        <w:t>NoordSign</w:t>
      </w:r>
      <w:proofErr w:type="spellEnd"/>
      <w:r w:rsidRPr="00685AFC">
        <w:t xml:space="preserve"> zijn vrijblijvend en hebben een geldigheidsduur van 30 dagen, tenzij anders aangegeven.</w:t>
      </w:r>
    </w:p>
    <w:p w14:paraId="48684BE1" w14:textId="77777777" w:rsidR="00685AFC" w:rsidRPr="00685AFC" w:rsidRDefault="00685AFC" w:rsidP="00685AFC">
      <w:pPr>
        <w:numPr>
          <w:ilvl w:val="0"/>
          <w:numId w:val="3"/>
        </w:numPr>
      </w:pPr>
      <w:r w:rsidRPr="00685AFC">
        <w:t xml:space="preserve">Een overeenkomst komt tot stand nadat de opdrachtgever de offerte schriftelijk of elektronisch heeft aanvaard, of wanneer </w:t>
      </w:r>
      <w:proofErr w:type="spellStart"/>
      <w:r w:rsidRPr="00685AFC">
        <w:t>NoordSign</w:t>
      </w:r>
      <w:proofErr w:type="spellEnd"/>
      <w:r w:rsidRPr="00685AFC">
        <w:t xml:space="preserve"> is begonnen met de uitvoering van de opdracht.</w:t>
      </w:r>
    </w:p>
    <w:p w14:paraId="6433C08A" w14:textId="77777777" w:rsidR="00685AFC" w:rsidRPr="00685AFC" w:rsidRDefault="00685AFC" w:rsidP="00685AFC">
      <w:pPr>
        <w:numPr>
          <w:ilvl w:val="0"/>
          <w:numId w:val="3"/>
        </w:numPr>
      </w:pPr>
      <w:r w:rsidRPr="00685AFC">
        <w:lastRenderedPageBreak/>
        <w:t>Prijzen in offertes zijn exclusief BTW en eventuele bijkomende kosten, zoals transport, montage en vergunningen.</w:t>
      </w:r>
    </w:p>
    <w:p w14:paraId="306E6B1D" w14:textId="77777777" w:rsidR="00685AFC" w:rsidRPr="00685AFC" w:rsidRDefault="00685AFC" w:rsidP="00685AFC">
      <w:pPr>
        <w:numPr>
          <w:ilvl w:val="0"/>
          <w:numId w:val="3"/>
        </w:numPr>
      </w:pPr>
      <w:proofErr w:type="spellStart"/>
      <w:r w:rsidRPr="00685AFC">
        <w:t>NoordSign</w:t>
      </w:r>
      <w:proofErr w:type="spellEnd"/>
      <w:r w:rsidRPr="00685AFC">
        <w:t xml:space="preserve"> behoudt zich het recht voor om prijswijzigingen door te voeren als gevolg van schommelingen in grondstofprijzen. Indien een prijswijziging plaatsvindt na het uitbrengen van een offerte maar vóór de totstandkoming van een overeenkomst, zal </w:t>
      </w:r>
      <w:proofErr w:type="spellStart"/>
      <w:r w:rsidRPr="00685AFC">
        <w:t>NoordSign</w:t>
      </w:r>
      <w:proofErr w:type="spellEnd"/>
      <w:r w:rsidRPr="00685AFC">
        <w:t xml:space="preserve"> dit tijdig communiceren met de opdrachtgever.</w:t>
      </w:r>
    </w:p>
    <w:p w14:paraId="1710107A" w14:textId="77777777" w:rsidR="00685AFC" w:rsidRPr="00685AFC" w:rsidRDefault="00685AFC" w:rsidP="00685AFC">
      <w:pPr>
        <w:numPr>
          <w:ilvl w:val="0"/>
          <w:numId w:val="3"/>
        </w:numPr>
      </w:pPr>
      <w:r w:rsidRPr="00685AFC">
        <w:t xml:space="preserve">Indien de opdrachtgever een opdracht annuleert nadat </w:t>
      </w:r>
      <w:proofErr w:type="spellStart"/>
      <w:r w:rsidRPr="00685AFC">
        <w:t>NoordSign</w:t>
      </w:r>
      <w:proofErr w:type="spellEnd"/>
      <w:r w:rsidRPr="00685AFC">
        <w:t xml:space="preserve"> is begonnen met ontwerp- en opstartwerkzaamheden, worden de reeds gemaakte kosten voor deze werkzaamheden in rekening gebracht bij de opdrachtgever.</w:t>
      </w:r>
    </w:p>
    <w:p w14:paraId="5E54E319" w14:textId="77777777" w:rsidR="00685AFC" w:rsidRPr="00685AFC" w:rsidRDefault="00685AFC" w:rsidP="00685AFC">
      <w:r w:rsidRPr="00685AFC">
        <w:rPr>
          <w:b/>
          <w:bCs/>
        </w:rPr>
        <w:t>Artikel 4 - Geheimhouding</w:t>
      </w:r>
    </w:p>
    <w:p w14:paraId="79991A8F" w14:textId="77777777" w:rsidR="00685AFC" w:rsidRPr="00685AFC" w:rsidRDefault="00685AFC" w:rsidP="00685AFC">
      <w:pPr>
        <w:numPr>
          <w:ilvl w:val="0"/>
          <w:numId w:val="4"/>
        </w:numPr>
      </w:pPr>
      <w:proofErr w:type="spellStart"/>
      <w:r w:rsidRPr="00685AFC">
        <w:t>NoordSign</w:t>
      </w:r>
      <w:proofErr w:type="spellEnd"/>
      <w:r w:rsidRPr="00685AFC">
        <w:t xml:space="preserve"> en de opdrachtgever verplichten zich tot geheimhouding van alle vertrouwelijke informatie die in het kader van de overeenkomst wordt uitgewisseld.</w:t>
      </w:r>
    </w:p>
    <w:p w14:paraId="019CD00C" w14:textId="77777777" w:rsidR="00685AFC" w:rsidRPr="00685AFC" w:rsidRDefault="00685AFC" w:rsidP="00685AFC">
      <w:pPr>
        <w:numPr>
          <w:ilvl w:val="0"/>
          <w:numId w:val="4"/>
        </w:numPr>
      </w:pPr>
      <w:proofErr w:type="spellStart"/>
      <w:r w:rsidRPr="00685AFC">
        <w:t>NoordSign</w:t>
      </w:r>
      <w:proofErr w:type="spellEnd"/>
      <w:r w:rsidRPr="00685AFC">
        <w:t xml:space="preserve"> zal geen ontwerpen of projecten van de opdrachtgever openbaar maken zonder uitdrukkelijke schriftelijke toestemming van de opdrachtgever.</w:t>
      </w:r>
    </w:p>
    <w:p w14:paraId="77E605A4" w14:textId="77777777" w:rsidR="00685AFC" w:rsidRPr="00685AFC" w:rsidRDefault="00685AFC" w:rsidP="00685AFC">
      <w:pPr>
        <w:numPr>
          <w:ilvl w:val="0"/>
          <w:numId w:val="4"/>
        </w:numPr>
      </w:pPr>
      <w:r w:rsidRPr="00685AFC">
        <w:t>De geheimhoudingsverplichting blijft ook na beëindiging van de overeenkomst van kracht.</w:t>
      </w:r>
    </w:p>
    <w:p w14:paraId="4E736801" w14:textId="77777777" w:rsidR="00685AFC" w:rsidRPr="00685AFC" w:rsidRDefault="00685AFC" w:rsidP="00685AFC">
      <w:r w:rsidRPr="00685AFC">
        <w:rPr>
          <w:b/>
          <w:bCs/>
        </w:rPr>
        <w:t>Artikel 5 - Uitvoering van de Opdracht</w:t>
      </w:r>
    </w:p>
    <w:p w14:paraId="3C69C44E" w14:textId="77777777" w:rsidR="00685AFC" w:rsidRPr="00685AFC" w:rsidRDefault="00685AFC" w:rsidP="00685AFC">
      <w:pPr>
        <w:numPr>
          <w:ilvl w:val="0"/>
          <w:numId w:val="5"/>
        </w:numPr>
      </w:pPr>
      <w:proofErr w:type="spellStart"/>
      <w:r w:rsidRPr="00685AFC">
        <w:t>NoordSign</w:t>
      </w:r>
      <w:proofErr w:type="spellEnd"/>
      <w:r w:rsidRPr="00685AFC">
        <w:t xml:space="preserve"> zal de opdracht naar beste inzicht en vermogen uitvoeren, met inachtneming van de belangen van de opdrachtgever.</w:t>
      </w:r>
    </w:p>
    <w:p w14:paraId="409CCB4A" w14:textId="77777777" w:rsidR="00685AFC" w:rsidRPr="00685AFC" w:rsidRDefault="00685AFC" w:rsidP="00685AFC">
      <w:pPr>
        <w:numPr>
          <w:ilvl w:val="0"/>
          <w:numId w:val="5"/>
        </w:numPr>
      </w:pPr>
      <w:r w:rsidRPr="00685AFC">
        <w:t>De opdrachtgever is verantwoordelijk voor het tijdig aanleveren van correcte gegevens en materialen.</w:t>
      </w:r>
    </w:p>
    <w:p w14:paraId="5A2F9F63" w14:textId="77777777" w:rsidR="00685AFC" w:rsidRPr="00685AFC" w:rsidRDefault="00685AFC" w:rsidP="00685AFC">
      <w:pPr>
        <w:numPr>
          <w:ilvl w:val="0"/>
          <w:numId w:val="5"/>
        </w:numPr>
      </w:pPr>
      <w:proofErr w:type="spellStart"/>
      <w:r w:rsidRPr="00685AFC">
        <w:t>NoordSign</w:t>
      </w:r>
      <w:proofErr w:type="spellEnd"/>
      <w:r w:rsidRPr="00685AFC">
        <w:t xml:space="preserve"> behoudt zich het recht voor om derden in te schakelen voor de uitvoering van de opdracht.</w:t>
      </w:r>
    </w:p>
    <w:p w14:paraId="70027A12" w14:textId="77777777" w:rsidR="00685AFC" w:rsidRPr="00685AFC" w:rsidRDefault="00685AFC" w:rsidP="00685AFC">
      <w:r w:rsidRPr="00685AFC">
        <w:rPr>
          <w:b/>
          <w:bCs/>
        </w:rPr>
        <w:t>Artikel 6 - Levering, Transport en Risico</w:t>
      </w:r>
    </w:p>
    <w:p w14:paraId="2A11EDF7" w14:textId="77777777" w:rsidR="00685AFC" w:rsidRPr="00685AFC" w:rsidRDefault="00685AFC" w:rsidP="00685AFC">
      <w:pPr>
        <w:numPr>
          <w:ilvl w:val="0"/>
          <w:numId w:val="6"/>
        </w:numPr>
      </w:pPr>
      <w:r w:rsidRPr="00685AFC">
        <w:t>Leveringstermijnen zijn indicatief en vormen geen fatale termijn, tenzij expliciet anders is overeengekomen.</w:t>
      </w:r>
    </w:p>
    <w:p w14:paraId="0CE2E617" w14:textId="77777777" w:rsidR="00685AFC" w:rsidRPr="00685AFC" w:rsidRDefault="00685AFC" w:rsidP="00685AFC">
      <w:pPr>
        <w:numPr>
          <w:ilvl w:val="0"/>
          <w:numId w:val="6"/>
        </w:numPr>
      </w:pPr>
      <w:proofErr w:type="spellStart"/>
      <w:r w:rsidRPr="00685AFC">
        <w:t>NoordSign</w:t>
      </w:r>
      <w:proofErr w:type="spellEnd"/>
      <w:r w:rsidRPr="00685AFC">
        <w:t xml:space="preserve"> biedt verschillende transportmogelijkheden aan, afhankelijk van de grootte en aard van het product. Transportkosten en verzekeringsopties worden vooraf met de opdrachtgever besproken.</w:t>
      </w:r>
    </w:p>
    <w:p w14:paraId="77A1AD29" w14:textId="77777777" w:rsidR="00685AFC" w:rsidRPr="00685AFC" w:rsidRDefault="00685AFC" w:rsidP="00685AFC">
      <w:pPr>
        <w:numPr>
          <w:ilvl w:val="0"/>
          <w:numId w:val="6"/>
        </w:numPr>
      </w:pPr>
      <w:proofErr w:type="spellStart"/>
      <w:r w:rsidRPr="00685AFC">
        <w:t>NoordSign</w:t>
      </w:r>
      <w:proofErr w:type="spellEnd"/>
      <w:r w:rsidRPr="00685AFC">
        <w:t xml:space="preserve"> garandeert een zorgvuldige verpakking en verzending, maar is niet aansprakelijk voor schade tijdens transport indien de opdrachtgever geen transportverzekering heeft afgesloten.</w:t>
      </w:r>
    </w:p>
    <w:p w14:paraId="107CEF90" w14:textId="77777777" w:rsidR="00685AFC" w:rsidRPr="00685AFC" w:rsidRDefault="00685AFC" w:rsidP="00685AFC">
      <w:r w:rsidRPr="00685AFC">
        <w:rPr>
          <w:b/>
          <w:bCs/>
        </w:rPr>
        <w:t>Artikel 7 - Garantie</w:t>
      </w:r>
    </w:p>
    <w:p w14:paraId="23FF2FEC" w14:textId="77777777" w:rsidR="00685AFC" w:rsidRPr="00685AFC" w:rsidRDefault="00685AFC" w:rsidP="00685AFC">
      <w:pPr>
        <w:numPr>
          <w:ilvl w:val="0"/>
          <w:numId w:val="7"/>
        </w:numPr>
      </w:pPr>
      <w:proofErr w:type="spellStart"/>
      <w:r w:rsidRPr="00685AFC">
        <w:t>NoordSign</w:t>
      </w:r>
      <w:proofErr w:type="spellEnd"/>
      <w:r w:rsidRPr="00685AFC">
        <w:t xml:space="preserve"> biedt garantie op geleverde producten en diensten, afhankelijk van het type product en de overeengekomen voorwaarden.</w:t>
      </w:r>
    </w:p>
    <w:p w14:paraId="0FDE2497" w14:textId="77777777" w:rsidR="00685AFC" w:rsidRPr="00685AFC" w:rsidRDefault="00685AFC" w:rsidP="00685AFC">
      <w:pPr>
        <w:numPr>
          <w:ilvl w:val="0"/>
          <w:numId w:val="7"/>
        </w:numPr>
      </w:pPr>
      <w:r w:rsidRPr="00685AFC">
        <w:t>De garantie dekt materiaal- en fabricagefouten, mits de producten onder normale omstandigheden worden gebruikt.</w:t>
      </w:r>
    </w:p>
    <w:p w14:paraId="582E5CA4" w14:textId="77777777" w:rsidR="00685AFC" w:rsidRPr="00685AFC" w:rsidRDefault="00685AFC" w:rsidP="00685AFC">
      <w:pPr>
        <w:numPr>
          <w:ilvl w:val="0"/>
          <w:numId w:val="7"/>
        </w:numPr>
      </w:pPr>
      <w:r w:rsidRPr="00685AFC">
        <w:t>Garantieaanspraken dienen schriftelijk en binnen de garantietermijn te worden ingediend, vergezeld van een omschrijving van het gebrek en eventueel fotomateriaal.</w:t>
      </w:r>
    </w:p>
    <w:p w14:paraId="05A4EABB" w14:textId="77777777" w:rsidR="00685AFC" w:rsidRPr="00685AFC" w:rsidRDefault="00685AFC" w:rsidP="00685AFC">
      <w:pPr>
        <w:numPr>
          <w:ilvl w:val="0"/>
          <w:numId w:val="7"/>
        </w:numPr>
      </w:pPr>
      <w:r w:rsidRPr="00685AFC">
        <w:lastRenderedPageBreak/>
        <w:t>De garantie vervalt indien:</w:t>
      </w:r>
    </w:p>
    <w:p w14:paraId="22CDB1AC" w14:textId="77777777" w:rsidR="00685AFC" w:rsidRPr="00685AFC" w:rsidRDefault="00685AFC" w:rsidP="00685AFC">
      <w:pPr>
        <w:numPr>
          <w:ilvl w:val="1"/>
          <w:numId w:val="7"/>
        </w:numPr>
      </w:pPr>
      <w:r w:rsidRPr="00685AFC">
        <w:t xml:space="preserve">De opdrachtgever zonder toestemming van </w:t>
      </w:r>
      <w:proofErr w:type="spellStart"/>
      <w:r w:rsidRPr="00685AFC">
        <w:t>NoordSign</w:t>
      </w:r>
      <w:proofErr w:type="spellEnd"/>
      <w:r w:rsidRPr="00685AFC">
        <w:t xml:space="preserve"> wijzigingen aan het product aanbrengt.</w:t>
      </w:r>
    </w:p>
    <w:p w14:paraId="4825CDA1" w14:textId="77777777" w:rsidR="00685AFC" w:rsidRPr="00685AFC" w:rsidRDefault="00685AFC" w:rsidP="00685AFC">
      <w:pPr>
        <w:numPr>
          <w:ilvl w:val="1"/>
          <w:numId w:val="7"/>
        </w:numPr>
      </w:pPr>
      <w:r w:rsidRPr="00685AFC">
        <w:t>Het product onjuist of onoordeelkundig is gebruikt.</w:t>
      </w:r>
    </w:p>
    <w:p w14:paraId="6D4E7187" w14:textId="77777777" w:rsidR="00685AFC" w:rsidRPr="00685AFC" w:rsidRDefault="00685AFC" w:rsidP="00685AFC">
      <w:pPr>
        <w:numPr>
          <w:ilvl w:val="1"/>
          <w:numId w:val="7"/>
        </w:numPr>
      </w:pPr>
      <w:r w:rsidRPr="00685AFC">
        <w:t>Slijtage of schade is veroorzaakt door externe invloeden, zoals weersomstandigheden of vandalisme.</w:t>
      </w:r>
    </w:p>
    <w:p w14:paraId="7566324A" w14:textId="77777777" w:rsidR="00685AFC" w:rsidRPr="00685AFC" w:rsidRDefault="00685AFC" w:rsidP="00685AFC">
      <w:r w:rsidRPr="00685AFC">
        <w:rPr>
          <w:b/>
          <w:bCs/>
        </w:rPr>
        <w:t>Artikel 8 - Intellectuele Eigendomsrechten</w:t>
      </w:r>
    </w:p>
    <w:p w14:paraId="6CA43099" w14:textId="77777777" w:rsidR="00685AFC" w:rsidRPr="00685AFC" w:rsidRDefault="00685AFC" w:rsidP="00685AFC">
      <w:pPr>
        <w:numPr>
          <w:ilvl w:val="0"/>
          <w:numId w:val="8"/>
        </w:numPr>
      </w:pPr>
      <w:r w:rsidRPr="00685AFC">
        <w:t xml:space="preserve">Alle ontwerpen, concepten en producten van </w:t>
      </w:r>
      <w:proofErr w:type="spellStart"/>
      <w:r w:rsidRPr="00685AFC">
        <w:t>NoordSign</w:t>
      </w:r>
      <w:proofErr w:type="spellEnd"/>
      <w:r w:rsidRPr="00685AFC">
        <w:t xml:space="preserve"> vallen onder het auteursrecht en mogen niet zonder schriftelijke toestemming worden gereproduceerd of gekopieerd.</w:t>
      </w:r>
    </w:p>
    <w:p w14:paraId="71E95730" w14:textId="77777777" w:rsidR="00685AFC" w:rsidRPr="00685AFC" w:rsidRDefault="00685AFC" w:rsidP="00685AFC">
      <w:pPr>
        <w:numPr>
          <w:ilvl w:val="0"/>
          <w:numId w:val="8"/>
        </w:numPr>
      </w:pPr>
      <w:r w:rsidRPr="00685AFC">
        <w:t xml:space="preserve">De intellectuele eigendomsrechten blijven bij </w:t>
      </w:r>
      <w:proofErr w:type="spellStart"/>
      <w:r w:rsidRPr="00685AFC">
        <w:t>NoordSign</w:t>
      </w:r>
      <w:proofErr w:type="spellEnd"/>
      <w:r w:rsidRPr="00685AFC">
        <w:t>, tenzij schriftelijk anders is overeengekomen.</w:t>
      </w:r>
    </w:p>
    <w:p w14:paraId="1FC2C526" w14:textId="77777777" w:rsidR="00685AFC" w:rsidRPr="00685AFC" w:rsidRDefault="00685AFC" w:rsidP="00685AFC">
      <w:pPr>
        <w:numPr>
          <w:ilvl w:val="0"/>
          <w:numId w:val="8"/>
        </w:numPr>
      </w:pPr>
      <w:r w:rsidRPr="00685AFC">
        <w:t xml:space="preserve">Het is de opdrachtgever niet toegestaan om ontwerpen of concepten van </w:t>
      </w:r>
      <w:proofErr w:type="spellStart"/>
      <w:r w:rsidRPr="00685AFC">
        <w:t>NoordSign</w:t>
      </w:r>
      <w:proofErr w:type="spellEnd"/>
      <w:r w:rsidRPr="00685AFC">
        <w:t xml:space="preserve"> te gebruiken voor andere doeleinden dan waarvoor deze zijn verstrekt.</w:t>
      </w:r>
    </w:p>
    <w:p w14:paraId="0E120E43" w14:textId="77777777" w:rsidR="00685AFC" w:rsidRPr="00685AFC" w:rsidRDefault="00685AFC" w:rsidP="00685AFC">
      <w:r w:rsidRPr="00685AFC">
        <w:rPr>
          <w:b/>
          <w:bCs/>
        </w:rPr>
        <w:t>Artikel 9 - Privacy en AVG</w:t>
      </w:r>
    </w:p>
    <w:p w14:paraId="65B9D071" w14:textId="77777777" w:rsidR="00685AFC" w:rsidRPr="00685AFC" w:rsidRDefault="00685AFC" w:rsidP="00685AFC">
      <w:pPr>
        <w:numPr>
          <w:ilvl w:val="0"/>
          <w:numId w:val="9"/>
        </w:numPr>
      </w:pPr>
      <w:proofErr w:type="spellStart"/>
      <w:r w:rsidRPr="00685AFC">
        <w:t>NoordSign</w:t>
      </w:r>
      <w:proofErr w:type="spellEnd"/>
      <w:r w:rsidRPr="00685AFC">
        <w:t xml:space="preserve"> verwerkt persoonsgegevens in overeenstemming met de Algemene Verordening Gegevensbescherming (AVG).</w:t>
      </w:r>
    </w:p>
    <w:p w14:paraId="247E706B" w14:textId="77777777" w:rsidR="00685AFC" w:rsidRPr="00685AFC" w:rsidRDefault="00685AFC" w:rsidP="00685AFC">
      <w:pPr>
        <w:numPr>
          <w:ilvl w:val="0"/>
          <w:numId w:val="9"/>
        </w:numPr>
      </w:pPr>
      <w:r w:rsidRPr="00685AFC">
        <w:t>De persoonsgegevens van de opdrachtgever worden uitsluitend gebruikt voor de uitvoering van de overeenkomst en worden niet zonder toestemming gedeeld met derden, tenzij wettelijk verplicht.</w:t>
      </w:r>
    </w:p>
    <w:p w14:paraId="21AB8BE5" w14:textId="77777777" w:rsidR="00685AFC" w:rsidRPr="00685AFC" w:rsidRDefault="00685AFC" w:rsidP="00685AFC">
      <w:pPr>
        <w:numPr>
          <w:ilvl w:val="0"/>
          <w:numId w:val="9"/>
        </w:numPr>
      </w:pPr>
      <w:r w:rsidRPr="00685AFC">
        <w:t>De opdrachtgever heeft het recht om zijn of haar gegevens in te zien, te laten corrigeren of te laten verwijderen.</w:t>
      </w:r>
    </w:p>
    <w:p w14:paraId="4D228D8F" w14:textId="77777777" w:rsidR="00685AFC" w:rsidRPr="00685AFC" w:rsidRDefault="00685AFC" w:rsidP="00685AFC">
      <w:pPr>
        <w:numPr>
          <w:ilvl w:val="0"/>
          <w:numId w:val="9"/>
        </w:numPr>
      </w:pPr>
      <w:proofErr w:type="spellStart"/>
      <w:r w:rsidRPr="00685AFC">
        <w:t>NoordSign</w:t>
      </w:r>
      <w:proofErr w:type="spellEnd"/>
      <w:r w:rsidRPr="00685AFC">
        <w:t xml:space="preserve"> treft passende technische en organisatorische maatregelen om de persoonsgegevens te beschermen tegen verlies of onrechtmatige verwerking.</w:t>
      </w:r>
    </w:p>
    <w:p w14:paraId="419D77B9" w14:textId="77777777" w:rsidR="00685AFC" w:rsidRPr="00685AFC" w:rsidRDefault="00685AFC" w:rsidP="00685AFC">
      <w:r w:rsidRPr="00685AFC">
        <w:rPr>
          <w:b/>
          <w:bCs/>
        </w:rPr>
        <w:t>Artikel 10 - Betaling</w:t>
      </w:r>
    </w:p>
    <w:p w14:paraId="5106C6B4" w14:textId="77777777" w:rsidR="00685AFC" w:rsidRPr="00685AFC" w:rsidRDefault="00685AFC" w:rsidP="00685AFC">
      <w:pPr>
        <w:numPr>
          <w:ilvl w:val="0"/>
          <w:numId w:val="10"/>
        </w:numPr>
      </w:pPr>
      <w:r w:rsidRPr="00685AFC">
        <w:t>Betalingen dienen binnen de overeengekomen termijn te worden voldaan.</w:t>
      </w:r>
    </w:p>
    <w:p w14:paraId="0C01C0B5" w14:textId="77777777" w:rsidR="00685AFC" w:rsidRPr="00685AFC" w:rsidRDefault="00685AFC" w:rsidP="00685AFC">
      <w:pPr>
        <w:numPr>
          <w:ilvl w:val="0"/>
          <w:numId w:val="10"/>
        </w:numPr>
      </w:pPr>
      <w:r w:rsidRPr="00685AFC">
        <w:t xml:space="preserve">Bij niet tijdige betaling is de opdrachtgever zonder nadere ingebrekestelling in verzuim en is </w:t>
      </w:r>
      <w:proofErr w:type="spellStart"/>
      <w:r w:rsidRPr="00685AFC">
        <w:t>NoordSign</w:t>
      </w:r>
      <w:proofErr w:type="spellEnd"/>
      <w:r w:rsidRPr="00685AFC">
        <w:t xml:space="preserve"> gerechtigd incassokosten in rekening te brengen.</w:t>
      </w:r>
    </w:p>
    <w:p w14:paraId="3A4AA703" w14:textId="77777777" w:rsidR="00685AFC" w:rsidRPr="00685AFC" w:rsidRDefault="00685AFC" w:rsidP="00685AFC">
      <w:pPr>
        <w:numPr>
          <w:ilvl w:val="0"/>
          <w:numId w:val="10"/>
        </w:numPr>
      </w:pPr>
      <w:proofErr w:type="spellStart"/>
      <w:r w:rsidRPr="00685AFC">
        <w:t>NoordSign</w:t>
      </w:r>
      <w:proofErr w:type="spellEnd"/>
      <w:r w:rsidRPr="00685AFC">
        <w:t xml:space="preserve"> behoudt zich het recht voor om een aanbetaling te vragen alvorens met de werkzaamheden te starten.</w:t>
      </w:r>
    </w:p>
    <w:p w14:paraId="5CF5EDF6" w14:textId="77777777" w:rsidR="00685AFC" w:rsidRPr="00685AFC" w:rsidRDefault="00685AFC" w:rsidP="00685AFC">
      <w:pPr>
        <w:numPr>
          <w:ilvl w:val="0"/>
          <w:numId w:val="10"/>
        </w:numPr>
      </w:pPr>
      <w:r w:rsidRPr="00685AFC">
        <w:t xml:space="preserve">Bij uitblijvende betaling behoudt </w:t>
      </w:r>
      <w:proofErr w:type="spellStart"/>
      <w:r w:rsidRPr="00685AFC">
        <w:t>NoordSign</w:t>
      </w:r>
      <w:proofErr w:type="spellEnd"/>
      <w:r w:rsidRPr="00685AFC">
        <w:t xml:space="preserve"> zich het recht voor om verdere leveringen en werkzaamheden op te schorten.</w:t>
      </w:r>
    </w:p>
    <w:p w14:paraId="61B6E855" w14:textId="77777777" w:rsidR="00685AFC" w:rsidRPr="00685AFC" w:rsidRDefault="00685AFC" w:rsidP="00685AFC">
      <w:r w:rsidRPr="00685AFC">
        <w:rPr>
          <w:b/>
          <w:bCs/>
        </w:rPr>
        <w:t>Artikel 11 - Toepasselijk Recht en Geschillen</w:t>
      </w:r>
    </w:p>
    <w:p w14:paraId="40FBE948" w14:textId="77777777" w:rsidR="00685AFC" w:rsidRPr="00685AFC" w:rsidRDefault="00685AFC" w:rsidP="00685AFC">
      <w:pPr>
        <w:numPr>
          <w:ilvl w:val="0"/>
          <w:numId w:val="11"/>
        </w:numPr>
      </w:pPr>
      <w:r w:rsidRPr="00685AFC">
        <w:t xml:space="preserve">Op alle overeenkomsten tussen </w:t>
      </w:r>
      <w:proofErr w:type="spellStart"/>
      <w:r w:rsidRPr="00685AFC">
        <w:t>NoordSign</w:t>
      </w:r>
      <w:proofErr w:type="spellEnd"/>
      <w:r w:rsidRPr="00685AFC">
        <w:t xml:space="preserve"> en de opdrachtgever is het Nederlands recht van toepassing.</w:t>
      </w:r>
    </w:p>
    <w:p w14:paraId="1B315849" w14:textId="77777777" w:rsidR="00685AFC" w:rsidRPr="00685AFC" w:rsidRDefault="00685AFC" w:rsidP="00685AFC">
      <w:pPr>
        <w:numPr>
          <w:ilvl w:val="0"/>
          <w:numId w:val="11"/>
        </w:numPr>
      </w:pPr>
      <w:r w:rsidRPr="00685AFC">
        <w:t>Geschillen worden bij voorkeur in onderling overleg opgelost. Indien dit niet lukt, wordt het geschil voorgelegd aan de bevoegde rechter in Nederland.</w:t>
      </w:r>
    </w:p>
    <w:p w14:paraId="4F1495ED" w14:textId="77777777" w:rsidR="00685AFC" w:rsidRPr="00685AFC" w:rsidRDefault="00685AFC" w:rsidP="00685AFC">
      <w:pPr>
        <w:numPr>
          <w:ilvl w:val="0"/>
          <w:numId w:val="11"/>
        </w:numPr>
      </w:pPr>
      <w:r w:rsidRPr="00685AFC">
        <w:lastRenderedPageBreak/>
        <w:t xml:space="preserve">Indien </w:t>
      </w:r>
      <w:proofErr w:type="spellStart"/>
      <w:r w:rsidRPr="00685AFC">
        <w:t>NoordSign</w:t>
      </w:r>
      <w:proofErr w:type="spellEnd"/>
      <w:r w:rsidRPr="00685AFC">
        <w:t xml:space="preserve"> in een juridisch geschil als de in het gelijk gestelde partij wordt aangemerkt, komen alle gerechtelijke en buitengerechtelijke kosten voor rekening van de opdrachtgever.</w:t>
      </w:r>
    </w:p>
    <w:p w14:paraId="58046C71" w14:textId="77777777" w:rsidR="005019C8" w:rsidRDefault="005019C8"/>
    <w:sectPr w:rsidR="00501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E42"/>
    <w:multiLevelType w:val="multilevel"/>
    <w:tmpl w:val="EFB6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97AFD"/>
    <w:multiLevelType w:val="multilevel"/>
    <w:tmpl w:val="07802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D16D5"/>
    <w:multiLevelType w:val="multilevel"/>
    <w:tmpl w:val="3E022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63484"/>
    <w:multiLevelType w:val="multilevel"/>
    <w:tmpl w:val="D018A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E47D6"/>
    <w:multiLevelType w:val="multilevel"/>
    <w:tmpl w:val="43DE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D416F4"/>
    <w:multiLevelType w:val="multilevel"/>
    <w:tmpl w:val="AA46E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90F7F"/>
    <w:multiLevelType w:val="multilevel"/>
    <w:tmpl w:val="4D7E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121799"/>
    <w:multiLevelType w:val="multilevel"/>
    <w:tmpl w:val="17848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2002BF"/>
    <w:multiLevelType w:val="multilevel"/>
    <w:tmpl w:val="2ED2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54102A"/>
    <w:multiLevelType w:val="multilevel"/>
    <w:tmpl w:val="7DDCE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54177E"/>
    <w:multiLevelType w:val="multilevel"/>
    <w:tmpl w:val="0A248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589123">
    <w:abstractNumId w:val="5"/>
  </w:num>
  <w:num w:numId="2" w16cid:durableId="362945136">
    <w:abstractNumId w:val="3"/>
  </w:num>
  <w:num w:numId="3" w16cid:durableId="296763717">
    <w:abstractNumId w:val="10"/>
  </w:num>
  <w:num w:numId="4" w16cid:durableId="1406143504">
    <w:abstractNumId w:val="6"/>
  </w:num>
  <w:num w:numId="5" w16cid:durableId="612832400">
    <w:abstractNumId w:val="9"/>
  </w:num>
  <w:num w:numId="6" w16cid:durableId="1720350451">
    <w:abstractNumId w:val="2"/>
  </w:num>
  <w:num w:numId="7" w16cid:durableId="1596867284">
    <w:abstractNumId w:val="1"/>
  </w:num>
  <w:num w:numId="8" w16cid:durableId="465393599">
    <w:abstractNumId w:val="0"/>
  </w:num>
  <w:num w:numId="9" w16cid:durableId="1809546525">
    <w:abstractNumId w:val="8"/>
  </w:num>
  <w:num w:numId="10" w16cid:durableId="11763601">
    <w:abstractNumId w:val="4"/>
  </w:num>
  <w:num w:numId="11" w16cid:durableId="990334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FC"/>
    <w:rsid w:val="005019C8"/>
    <w:rsid w:val="00685AFC"/>
    <w:rsid w:val="009D6179"/>
    <w:rsid w:val="009D62CF"/>
    <w:rsid w:val="00B91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A8CA"/>
  <w15:chartTrackingRefBased/>
  <w15:docId w15:val="{860F0465-EF1A-49A8-9131-F2086D0E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5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5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5A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5A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5A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5A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A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A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A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5A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5A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5A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5A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5A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5A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5A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5A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5AFC"/>
    <w:rPr>
      <w:rFonts w:eastAsiaTheme="majorEastAsia" w:cstheme="majorBidi"/>
      <w:color w:val="272727" w:themeColor="text1" w:themeTint="D8"/>
    </w:rPr>
  </w:style>
  <w:style w:type="paragraph" w:styleId="Titel">
    <w:name w:val="Title"/>
    <w:basedOn w:val="Standaard"/>
    <w:next w:val="Standaard"/>
    <w:link w:val="TitelChar"/>
    <w:uiPriority w:val="10"/>
    <w:qFormat/>
    <w:rsid w:val="00685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A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A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A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5A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5AFC"/>
    <w:rPr>
      <w:i/>
      <w:iCs/>
      <w:color w:val="404040" w:themeColor="text1" w:themeTint="BF"/>
    </w:rPr>
  </w:style>
  <w:style w:type="paragraph" w:styleId="Lijstalinea">
    <w:name w:val="List Paragraph"/>
    <w:basedOn w:val="Standaard"/>
    <w:uiPriority w:val="34"/>
    <w:qFormat/>
    <w:rsid w:val="00685AFC"/>
    <w:pPr>
      <w:ind w:left="720"/>
      <w:contextualSpacing/>
    </w:pPr>
  </w:style>
  <w:style w:type="character" w:styleId="Intensievebenadrukking">
    <w:name w:val="Intense Emphasis"/>
    <w:basedOn w:val="Standaardalinea-lettertype"/>
    <w:uiPriority w:val="21"/>
    <w:qFormat/>
    <w:rsid w:val="00685AFC"/>
    <w:rPr>
      <w:i/>
      <w:iCs/>
      <w:color w:val="2F5496" w:themeColor="accent1" w:themeShade="BF"/>
    </w:rPr>
  </w:style>
  <w:style w:type="paragraph" w:styleId="Duidelijkcitaat">
    <w:name w:val="Intense Quote"/>
    <w:basedOn w:val="Standaard"/>
    <w:next w:val="Standaard"/>
    <w:link w:val="DuidelijkcitaatChar"/>
    <w:uiPriority w:val="30"/>
    <w:qFormat/>
    <w:rsid w:val="00685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5AFC"/>
    <w:rPr>
      <w:i/>
      <w:iCs/>
      <w:color w:val="2F5496" w:themeColor="accent1" w:themeShade="BF"/>
    </w:rPr>
  </w:style>
  <w:style w:type="character" w:styleId="Intensieveverwijzing">
    <w:name w:val="Intense Reference"/>
    <w:basedOn w:val="Standaardalinea-lettertype"/>
    <w:uiPriority w:val="32"/>
    <w:qFormat/>
    <w:rsid w:val="00685A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99648">
      <w:bodyDiv w:val="1"/>
      <w:marLeft w:val="0"/>
      <w:marRight w:val="0"/>
      <w:marTop w:val="0"/>
      <w:marBottom w:val="0"/>
      <w:divBdr>
        <w:top w:val="none" w:sz="0" w:space="0" w:color="auto"/>
        <w:left w:val="none" w:sz="0" w:space="0" w:color="auto"/>
        <w:bottom w:val="none" w:sz="0" w:space="0" w:color="auto"/>
        <w:right w:val="none" w:sz="0" w:space="0" w:color="auto"/>
      </w:divBdr>
    </w:div>
    <w:div w:id="5905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5770</Characters>
  <Application>Microsoft Office Word</Application>
  <DocSecurity>0</DocSecurity>
  <Lines>48</Lines>
  <Paragraphs>13</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Stickerparade Stickerparade</dc:creator>
  <cp:keywords/>
  <dc:description/>
  <cp:lastModifiedBy>Stickerparade Stickerparade</cp:lastModifiedBy>
  <cp:revision>1</cp:revision>
  <dcterms:created xsi:type="dcterms:W3CDTF">2025-02-28T13:22:00Z</dcterms:created>
  <dcterms:modified xsi:type="dcterms:W3CDTF">2025-02-28T13:23:00Z</dcterms:modified>
</cp:coreProperties>
</file>